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BF7" w:rsidRDefault="00730BF7" w:rsidP="00730BF7">
      <w:pPr>
        <w:jc w:val="center"/>
        <w:rPr>
          <w:sz w:val="24"/>
          <w:szCs w:val="24"/>
        </w:rPr>
      </w:pPr>
      <w:r w:rsidRPr="00730BF7">
        <w:rPr>
          <w:b/>
          <w:sz w:val="36"/>
          <w:szCs w:val="36"/>
        </w:rPr>
        <w:t>GENERAL RELEASE FROM LIABILITY</w:t>
      </w:r>
    </w:p>
    <w:p w:rsidR="00730BF7" w:rsidRPr="009E671B" w:rsidRDefault="00730BF7" w:rsidP="00730BF7">
      <w:r w:rsidRPr="009E671B">
        <w:t>Under Texas La</w:t>
      </w:r>
      <w:r w:rsidR="0093115A" w:rsidRPr="009E671B">
        <w:t>w</w:t>
      </w:r>
      <w:r w:rsidRPr="009E671B">
        <w:t xml:space="preserve"> (Chapter 87, Civil Practices and Remedies Code) an Equine Professional is not liable for an injury or death of a participant in equine </w:t>
      </w:r>
      <w:r w:rsidR="0093115A" w:rsidRPr="009E671B">
        <w:t>activities</w:t>
      </w:r>
      <w:r w:rsidRPr="009E671B">
        <w:t xml:space="preserve"> resulting from the inherent risks of equine activities.</w:t>
      </w:r>
    </w:p>
    <w:p w:rsidR="00730BF7" w:rsidRPr="009E671B" w:rsidRDefault="00730BF7" w:rsidP="00730BF7">
      <w:bookmarkStart w:id="0" w:name="_GoBack"/>
      <w:bookmarkEnd w:id="0"/>
    </w:p>
    <w:p w:rsidR="00730BF7" w:rsidRPr="009E671B" w:rsidRDefault="00730BF7" w:rsidP="00730BF7">
      <w:r w:rsidRPr="009E671B">
        <w:t>Participant:____________________________________________________________________</w:t>
      </w:r>
    </w:p>
    <w:p w:rsidR="00730BF7" w:rsidRPr="009E671B" w:rsidRDefault="00730BF7" w:rsidP="00730BF7">
      <w:pPr>
        <w:jc w:val="center"/>
      </w:pPr>
      <w:r w:rsidRPr="009E671B">
        <w:t xml:space="preserve">(If under 18 years of age, Parent or </w:t>
      </w:r>
      <w:r w:rsidR="0093115A" w:rsidRPr="009E671B">
        <w:t>Guardian</w:t>
      </w:r>
      <w:r w:rsidRPr="009E671B">
        <w:t xml:space="preserve"> signature also required)</w:t>
      </w:r>
    </w:p>
    <w:p w:rsidR="00730BF7" w:rsidRPr="009E671B" w:rsidRDefault="00730BF7" w:rsidP="00730BF7">
      <w:pPr>
        <w:jc w:val="center"/>
      </w:pPr>
    </w:p>
    <w:p w:rsidR="00730BF7" w:rsidRPr="009E671B" w:rsidRDefault="00730BF7" w:rsidP="00730BF7"/>
    <w:p w:rsidR="00730BF7" w:rsidRPr="009E671B" w:rsidRDefault="00730BF7" w:rsidP="00730BF7">
      <w:r w:rsidRPr="009E671B">
        <w:t>Parent/Guardian: _______________________________________________________________</w:t>
      </w:r>
    </w:p>
    <w:p w:rsidR="00730BF7" w:rsidRPr="009E671B" w:rsidRDefault="00730BF7" w:rsidP="00730BF7"/>
    <w:p w:rsidR="00730BF7" w:rsidRPr="009E671B" w:rsidRDefault="00730BF7" w:rsidP="00730BF7">
      <w:r w:rsidRPr="009E671B">
        <w:t>Any person who rides, drives, or otherwise participates directly with the horses is regarded as a participant. This covers all horses that are on or brought onto the property of Michael Roetheli and Jennifer Roetheli, individually and as Trustees of the Michael and Jennifer Roetheli Joint Trust, and Freedom Reins Ranch, or not.</w:t>
      </w:r>
    </w:p>
    <w:p w:rsidR="00730BF7" w:rsidRPr="009E671B" w:rsidRDefault="00730BF7" w:rsidP="00730BF7">
      <w:r w:rsidRPr="009E671B">
        <w:t>This Release wi</w:t>
      </w:r>
      <w:r w:rsidR="00A82F52" w:rsidRPr="009E671B">
        <w:t>l</w:t>
      </w:r>
      <w:r w:rsidRPr="009E671B">
        <w:t>l remain constantly in effect for a period of 5 years from the date of this Release.</w:t>
      </w:r>
    </w:p>
    <w:p w:rsidR="00A82F52" w:rsidRPr="009E671B" w:rsidRDefault="00730BF7" w:rsidP="00730BF7">
      <w:pPr>
        <w:pStyle w:val="ListParagraph"/>
        <w:numPr>
          <w:ilvl w:val="0"/>
          <w:numId w:val="1"/>
        </w:numPr>
      </w:pPr>
      <w:r w:rsidRPr="009E671B">
        <w:t xml:space="preserve"> Participants holds Michael Roetheli and Jennifer Roetheli, individually and as Trustees of the Michael and Jennifer Roetheli Joint Trust, and Freedom Reins Ranch, all successors, assigns, subsidiaries, franchises, affiliates, officers, directors, members, managers, employees, and agents (hereinafter described as “Owners and Operators”) completely ha</w:t>
      </w:r>
      <w:r w:rsidR="00A82F52" w:rsidRPr="009E671B">
        <w:t>r</w:t>
      </w:r>
      <w:r w:rsidRPr="009E671B">
        <w:t>mless and not liable and releases them from all liability whatsoever and agrees not to sue them on account of or in connection</w:t>
      </w:r>
      <w:r w:rsidR="00A82F52" w:rsidRPr="009E671B">
        <w:t>s</w:t>
      </w:r>
      <w:r w:rsidRPr="009E671B">
        <w:t xml:space="preserve"> </w:t>
      </w:r>
      <w:r w:rsidR="00A82F52" w:rsidRPr="009E671B">
        <w:t>with any claims, causes of action, injuries, damages, costs or expenses arising out of Participant’s use of or presence upon Owners’ and Operators’ property and facilities, including without limitation, those based on death, bodily injury, property damage, including consequential damages.</w:t>
      </w:r>
    </w:p>
    <w:p w:rsidR="00730BF7" w:rsidRPr="009E671B" w:rsidRDefault="00A82F52" w:rsidP="00730BF7">
      <w:pPr>
        <w:pStyle w:val="ListParagraph"/>
        <w:numPr>
          <w:ilvl w:val="0"/>
          <w:numId w:val="1"/>
        </w:numPr>
      </w:pPr>
      <w:r w:rsidRPr="009E671B">
        <w:t xml:space="preserve">Participant further acknowledges and understands that no warranty, either express or implied, is made by the Owners and Operators of the property, as to the condition of any roads, buildings, gates or other improvements on the property, or the property itself, that dangerous conditions do exist and that this document is sufficient warning that there are numerous dangerous conditions, risks, and hazards involved in outdoor recreation on the premises and in use of the improvements situated thereon, and that the activities that Participant desires to undertake and Participant’s presence on the Premises expose Participant, Participant’s property and Participant’s children to dangerous conditions, risks, and hazards including, but not limited to: </w:t>
      </w:r>
      <w:r w:rsidR="0017756E" w:rsidRPr="009E671B">
        <w:t>poisonous</w:t>
      </w:r>
      <w:r w:rsidRPr="009E671B">
        <w:t xml:space="preserve"> snakes, insects and spiders, erosion and general condition of the land both on and </w:t>
      </w:r>
      <w:r w:rsidRPr="009E671B">
        <w:lastRenderedPageBreak/>
        <w:t>off roadways creating rough, hazardous and dangerous driving, riding and walking conditions; animals both wild and domestic</w:t>
      </w:r>
      <w:r w:rsidR="0017756E" w:rsidRPr="009E671B">
        <w:t>, which may be diseased and/or potentially dangerous; deep water; other persons with firearms on or off the Premises; and use of vehicles for the purpose for which they are not intended. Participant further hereby states that Participant EXPRESSELY ASSUME ALL SUCH RISKS, HAZARDS AND DANGERS with the understanding that Participant is exposing his/her person, property and children to same.</w:t>
      </w:r>
    </w:p>
    <w:p w:rsidR="0017756E" w:rsidRPr="009E671B" w:rsidRDefault="0017756E" w:rsidP="00730BF7">
      <w:pPr>
        <w:pStyle w:val="ListParagraph"/>
        <w:numPr>
          <w:ilvl w:val="0"/>
          <w:numId w:val="1"/>
        </w:numPr>
      </w:pPr>
      <w:r w:rsidRPr="009E671B">
        <w:t>Participant hereby agrees to release and agrees to protect, indemnify and hold harmless, Owners and Operators and each of them, from and against any and all such claims, demands, causes of action of any sort and damages, including attorney fees, resulting from an accident, incident or occurrence arising out of, incidental to, or in anywise resulting from my use of the property and all improvements situated thereon during the period of time Participant is permitted on the property and until Participant leaves the property, regardless of whether same may result from Owners and Operators, and Participant agrees for him/herself, heirs, successors and assigns, that Participant will not make any claim or institute any suit or action at law or in equity against Owners or Operators, or any of them, or their respective heirs, successor or assigns.</w:t>
      </w:r>
    </w:p>
    <w:p w:rsidR="0017756E" w:rsidRPr="009E671B" w:rsidRDefault="0017756E" w:rsidP="00730BF7">
      <w:pPr>
        <w:pStyle w:val="ListParagraph"/>
        <w:numPr>
          <w:ilvl w:val="0"/>
          <w:numId w:val="1"/>
        </w:numPr>
      </w:pPr>
      <w:r w:rsidRPr="009E671B">
        <w:t>Participant is responsible for the full and complete insurance coverage on his/her horse, personal property and self.</w:t>
      </w:r>
    </w:p>
    <w:p w:rsidR="0017756E" w:rsidRPr="009E671B" w:rsidRDefault="0017756E" w:rsidP="00730BF7">
      <w:pPr>
        <w:pStyle w:val="ListParagraph"/>
        <w:numPr>
          <w:ilvl w:val="0"/>
          <w:numId w:val="1"/>
        </w:numPr>
      </w:pPr>
      <w:r w:rsidRPr="009E671B">
        <w:t>Participant agrees to abide by all Owners’ and Operators’ rules and regulations and Participant is responsible for using protective gear, i.e. head protection and boots.</w:t>
      </w:r>
    </w:p>
    <w:p w:rsidR="0017756E" w:rsidRPr="009E671B" w:rsidRDefault="0017756E" w:rsidP="00730BF7">
      <w:pPr>
        <w:pStyle w:val="ListParagraph"/>
        <w:numPr>
          <w:ilvl w:val="0"/>
          <w:numId w:val="1"/>
        </w:numPr>
      </w:pPr>
      <w:r w:rsidRPr="009E671B">
        <w:t>This Release of Liability is to be construed in accordance with the laws of Texas, and should any provisions of the same be held unenforceable or invalid for any reason, the unenforceability or invalidity of said provision shall not affect the enforceability or validity of any other part of this Release of Liability.</w:t>
      </w:r>
    </w:p>
    <w:p w:rsidR="0017756E" w:rsidRPr="009E671B" w:rsidRDefault="0093115A" w:rsidP="0093115A">
      <w:pPr>
        <w:ind w:left="720"/>
      </w:pPr>
      <w:r w:rsidRPr="009E671B">
        <w:t>I have read and understand this Release of Liability.</w:t>
      </w:r>
    </w:p>
    <w:p w:rsidR="0093115A" w:rsidRPr="009E671B" w:rsidRDefault="0093115A" w:rsidP="0093115A">
      <w:pPr>
        <w:ind w:left="720"/>
      </w:pPr>
      <w:r w:rsidRPr="009E671B">
        <w:t>Participant_____________________________________________________________</w:t>
      </w:r>
    </w:p>
    <w:p w:rsidR="0093115A" w:rsidRPr="009E671B" w:rsidRDefault="0093115A" w:rsidP="0093115A">
      <w:pPr>
        <w:ind w:left="720"/>
      </w:pPr>
    </w:p>
    <w:p w:rsidR="0093115A" w:rsidRPr="009E671B" w:rsidRDefault="0093115A" w:rsidP="0093115A">
      <w:pPr>
        <w:ind w:left="720"/>
      </w:pPr>
    </w:p>
    <w:p w:rsidR="0093115A" w:rsidRPr="009E671B" w:rsidRDefault="0093115A" w:rsidP="0093115A">
      <w:pPr>
        <w:ind w:left="720"/>
      </w:pPr>
      <w:r w:rsidRPr="009E671B">
        <w:t>Parent/Guardian:________________________________________________________</w:t>
      </w:r>
    </w:p>
    <w:p w:rsidR="0093115A" w:rsidRPr="009E671B" w:rsidRDefault="0093115A" w:rsidP="0093115A">
      <w:pPr>
        <w:ind w:left="720"/>
      </w:pPr>
    </w:p>
    <w:p w:rsidR="0093115A" w:rsidRPr="009E671B" w:rsidRDefault="0093115A" w:rsidP="0093115A">
      <w:pPr>
        <w:ind w:left="720"/>
      </w:pPr>
    </w:p>
    <w:p w:rsidR="0093115A" w:rsidRPr="009E671B" w:rsidRDefault="0093115A" w:rsidP="0093115A">
      <w:pPr>
        <w:ind w:left="720"/>
      </w:pPr>
      <w:r w:rsidRPr="009E671B">
        <w:t>Date:__________________________________________________________________</w:t>
      </w:r>
    </w:p>
    <w:sectPr w:rsidR="0093115A" w:rsidRPr="009E6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A769F"/>
    <w:multiLevelType w:val="hybridMultilevel"/>
    <w:tmpl w:val="DC3A1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BF7"/>
    <w:rsid w:val="0017756E"/>
    <w:rsid w:val="003F0F82"/>
    <w:rsid w:val="00655D5C"/>
    <w:rsid w:val="00730BF7"/>
    <w:rsid w:val="0093115A"/>
    <w:rsid w:val="009E671B"/>
    <w:rsid w:val="00A8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BF7"/>
    <w:rPr>
      <w:rFonts w:ascii="Tahoma" w:hAnsi="Tahoma" w:cs="Tahoma"/>
      <w:sz w:val="16"/>
      <w:szCs w:val="16"/>
    </w:rPr>
  </w:style>
  <w:style w:type="paragraph" w:styleId="ListParagraph">
    <w:name w:val="List Paragraph"/>
    <w:basedOn w:val="Normal"/>
    <w:uiPriority w:val="34"/>
    <w:qFormat/>
    <w:rsid w:val="00730B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BF7"/>
    <w:rPr>
      <w:rFonts w:ascii="Tahoma" w:hAnsi="Tahoma" w:cs="Tahoma"/>
      <w:sz w:val="16"/>
      <w:szCs w:val="16"/>
    </w:rPr>
  </w:style>
  <w:style w:type="paragraph" w:styleId="ListParagraph">
    <w:name w:val="List Paragraph"/>
    <w:basedOn w:val="Normal"/>
    <w:uiPriority w:val="34"/>
    <w:qFormat/>
    <w:rsid w:val="00730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Roetheli</dc:creator>
  <cp:lastModifiedBy>Roetheli</cp:lastModifiedBy>
  <cp:revision>3</cp:revision>
  <dcterms:created xsi:type="dcterms:W3CDTF">2013-03-18T20:19:00Z</dcterms:created>
  <dcterms:modified xsi:type="dcterms:W3CDTF">2013-03-18T20:54:00Z</dcterms:modified>
</cp:coreProperties>
</file>